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55" w:rsidRPr="00EA30DB" w:rsidRDefault="00200AE9" w:rsidP="00EA30DB">
      <w:pPr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</w:t>
      </w:r>
      <w:r w:rsidR="00C532D3" w:rsidRPr="00EA30DB">
        <w:rPr>
          <w:rFonts w:asciiTheme="minorHAnsi" w:hAnsiTheme="minorHAnsi" w:cstheme="minorHAnsi"/>
          <w:b/>
          <w:sz w:val="20"/>
          <w:szCs w:val="20"/>
        </w:rPr>
        <w:t xml:space="preserve">ałącznik nr </w:t>
      </w:r>
      <w:r w:rsidR="002E1AC4" w:rsidRPr="00EA30DB">
        <w:rPr>
          <w:rFonts w:asciiTheme="minorHAnsi" w:hAnsiTheme="minorHAnsi" w:cstheme="minorHAnsi"/>
          <w:b/>
          <w:sz w:val="20"/>
          <w:szCs w:val="20"/>
        </w:rPr>
        <w:t>6</w:t>
      </w:r>
      <w:r w:rsidR="009030B3" w:rsidRPr="00EA30D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57107" w:rsidRPr="00EA30D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EA30DB" w:rsidRPr="00EA30DB" w:rsidRDefault="00EA30DB" w:rsidP="00EA30DB">
      <w:pPr>
        <w:spacing w:after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EA30DB">
        <w:rPr>
          <w:rFonts w:asciiTheme="minorHAnsi" w:eastAsia="Arial" w:hAnsiTheme="minorHAnsi" w:cstheme="minorHAnsi"/>
          <w:b/>
          <w:bCs/>
          <w:sz w:val="20"/>
          <w:szCs w:val="20"/>
        </w:rPr>
        <w:t>Klauzula informacyjna DWUP - Instytucji Pośredniczącej Funduszami Europejskimi dla Dolnego Śląska 2021-2027: (FST)</w:t>
      </w:r>
    </w:p>
    <w:p w:rsidR="00EA30DB" w:rsidRPr="00EA30DB" w:rsidRDefault="00EA30DB" w:rsidP="00EA30DB">
      <w:pPr>
        <w:spacing w:after="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  <w:r w:rsidRPr="00EA30DB">
        <w:rPr>
          <w:rFonts w:asciiTheme="minorHAnsi" w:eastAsia="Arial" w:hAnsiTheme="minorHAnsi" w:cstheme="minorHAnsi"/>
          <w:i/>
          <w:iCs/>
          <w:sz w:val="20"/>
          <w:szCs w:val="20"/>
        </w:rPr>
        <w:t>Uwaga: niniejsza klauzula informacyjna dotyczy wykonywania obowiązku informacyjnego w imieniu Instytucji Pośredniczącej DWUP. Beneficjent jako Administrator danych osobowych jest zobowiązany do wykonywania i udokumentowania, również we własnym imieniu obowiązku informacyjnego wobec osób, których dane pozyskuje.</w:t>
      </w:r>
    </w:p>
    <w:p w:rsidR="00EA30DB" w:rsidRPr="00EA30DB" w:rsidRDefault="00EA30DB" w:rsidP="00EA30DB">
      <w:pPr>
        <w:spacing w:after="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:rsidR="00EA30DB" w:rsidRPr="00EA30DB" w:rsidRDefault="00EA30DB" w:rsidP="00EA30D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W celu wykonania obowiązku nałożonego art. 13 i 14 RODO</w:t>
      </w:r>
      <w:r w:rsidRPr="00EA30D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EA30DB">
        <w:rPr>
          <w:rFonts w:asciiTheme="minorHAnsi" w:hAnsiTheme="minorHAnsi" w:cstheme="minorHAnsi"/>
          <w:sz w:val="20"/>
          <w:szCs w:val="20"/>
        </w:rPr>
        <w:t>, w związku z art. 88 ustawy o zasadach realizacji zadań finansowanych ze środków europejskich w perspektywie finansowej 2021-2027</w:t>
      </w:r>
      <w:r w:rsidRPr="00EA30D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EA30DB">
        <w:rPr>
          <w:rFonts w:asciiTheme="minorHAnsi" w:hAnsiTheme="minorHAnsi" w:cstheme="minorHAnsi"/>
          <w:sz w:val="20"/>
          <w:szCs w:val="20"/>
        </w:rPr>
        <w:t>, informujemy o zasadach przetwarzania Państwa danych osobowych:</w:t>
      </w:r>
    </w:p>
    <w:p w:rsidR="00EA30DB" w:rsidRPr="00EA30DB" w:rsidRDefault="00EA30DB" w:rsidP="00EA30DB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30DB">
        <w:rPr>
          <w:rFonts w:asciiTheme="minorHAnsi" w:hAnsiTheme="minorHAnsi" w:cstheme="minorHAnsi"/>
          <w:b/>
          <w:sz w:val="20"/>
          <w:szCs w:val="20"/>
        </w:rPr>
        <w:t>Administrator</w:t>
      </w:r>
    </w:p>
    <w:p w:rsidR="00EA30DB" w:rsidRPr="00EA30DB" w:rsidRDefault="00EA30DB" w:rsidP="00EA30D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Odrębnym administratorem Państwa danych jest:</w:t>
      </w:r>
    </w:p>
    <w:p w:rsidR="00EA30DB" w:rsidRPr="00EA30DB" w:rsidRDefault="00EA30DB" w:rsidP="00EA30DB">
      <w:pPr>
        <w:numPr>
          <w:ilvl w:val="0"/>
          <w:numId w:val="42"/>
        </w:numPr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Dyrektor Dolnośląskiego Wojewódzkiego Urzędu Pracy, ul. Ogrodowa 5B, 58-306 Wałbrzych.</w:t>
      </w:r>
    </w:p>
    <w:p w:rsidR="00EA30DB" w:rsidRPr="00EA30DB" w:rsidRDefault="00EA30DB" w:rsidP="00EA30DB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30DB">
        <w:rPr>
          <w:rFonts w:asciiTheme="minorHAnsi" w:hAnsiTheme="minorHAnsi" w:cstheme="minorHAnsi"/>
          <w:b/>
          <w:sz w:val="20"/>
          <w:szCs w:val="20"/>
        </w:rPr>
        <w:t>Cel przetwarzania danych</w:t>
      </w:r>
    </w:p>
    <w:p w:rsidR="00EA30DB" w:rsidRPr="00EA30DB" w:rsidRDefault="00EA30DB" w:rsidP="00EA30D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Dane osobowe będą przetwarzane w związku z realizacją FEDS 2021-2027, w szczególności w celu monitorowania, sprawozdawczości, komunikacji, publikacji, ewaluacji, zarządzania finansowego, weryfikacji i audytów oraz do celów określania kwalifikowalności uczestników.</w:t>
      </w:r>
    </w:p>
    <w:p w:rsidR="00EA30DB" w:rsidRPr="00EA30DB" w:rsidRDefault="00EA30DB" w:rsidP="00EA30D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A30DB" w:rsidRPr="00EA30DB" w:rsidRDefault="00EA30DB" w:rsidP="00EA30D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Podanie danych jest dobrowolne, ale konieczne do realizacji wyżej wymienionego celu. Odmowa ich podania jest równoznaczna z brakiem możliwości podjęcia stosownych działań.</w:t>
      </w:r>
    </w:p>
    <w:p w:rsidR="00EA30DB" w:rsidRPr="00EA30DB" w:rsidRDefault="00EA30DB" w:rsidP="00EA30DB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30DB">
        <w:rPr>
          <w:rFonts w:asciiTheme="minorHAnsi" w:hAnsiTheme="minorHAnsi" w:cstheme="minorHAnsi"/>
          <w:b/>
          <w:sz w:val="20"/>
          <w:szCs w:val="20"/>
        </w:rPr>
        <w:t xml:space="preserve">Podstawa przetwarzania </w:t>
      </w:r>
    </w:p>
    <w:p w:rsidR="00EA30DB" w:rsidRPr="00EA30DB" w:rsidRDefault="00EA30DB" w:rsidP="00EA30D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 xml:space="preserve">Państwa dane osobowe będą przetwarzane w związku z tym, że: </w:t>
      </w:r>
    </w:p>
    <w:p w:rsidR="00EA30DB" w:rsidRPr="00EA30DB" w:rsidRDefault="00EA30DB" w:rsidP="00EA30DB">
      <w:pPr>
        <w:pStyle w:val="Akapitzlist"/>
        <w:numPr>
          <w:ilvl w:val="0"/>
          <w:numId w:val="40"/>
        </w:numPr>
        <w:suppressAutoHyphens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Przetwarzanie jest niezbędne do wypełnienia obowiązku prawnego ciążącego na administratorze ( art. 6 ust. 1 lit. c, a w przypadku danych szczególnej kategorii art. 9 ust. 2 lit. a lub g RODO), który określa:</w:t>
      </w:r>
    </w:p>
    <w:p w:rsidR="00EA30DB" w:rsidRPr="00EA30DB" w:rsidRDefault="00EA30DB" w:rsidP="00EA30DB">
      <w:pPr>
        <w:numPr>
          <w:ilvl w:val="0"/>
          <w:numId w:val="41"/>
        </w:numPr>
        <w:tabs>
          <w:tab w:val="left" w:pos="851"/>
        </w:tabs>
        <w:spacing w:after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EA30DB" w:rsidRPr="00EA30DB" w:rsidRDefault="00EA30DB" w:rsidP="00EA30DB">
      <w:pPr>
        <w:numPr>
          <w:ilvl w:val="0"/>
          <w:numId w:val="41"/>
        </w:numPr>
        <w:tabs>
          <w:tab w:val="left" w:pos="851"/>
        </w:tabs>
        <w:spacing w:after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rozporządzenie Parlamentu Europejskiego i Rady (UE) 2021/1056 z dnia 24 czerwca 2021 r. ustanawiające Fundusz na rzecz Sprawiedliwej Transformacji(FST) (Dz. Urz. UE L 231 z 30.06.2021, str. 1, z późn. zm.)</w:t>
      </w:r>
    </w:p>
    <w:p w:rsidR="00EA30DB" w:rsidRPr="00EA30DB" w:rsidRDefault="00EA30DB" w:rsidP="00EA30DB">
      <w:pPr>
        <w:numPr>
          <w:ilvl w:val="0"/>
          <w:numId w:val="41"/>
        </w:numPr>
        <w:tabs>
          <w:tab w:val="left" w:pos="851"/>
        </w:tabs>
        <w:spacing w:after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:rsidR="00EA30DB" w:rsidRPr="00EA30DB" w:rsidRDefault="00EA30DB" w:rsidP="00EA30DB">
      <w:pPr>
        <w:numPr>
          <w:ilvl w:val="0"/>
          <w:numId w:val="41"/>
        </w:numPr>
        <w:tabs>
          <w:tab w:val="left" w:pos="851"/>
        </w:tabs>
        <w:spacing w:after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lastRenderedPageBreak/>
        <w:t>ustawa z dnia 28 kwietnia 2022 r. o zasadach realizacji zadań finansowanych ze środków europejskich w perspektywie finansowej 2021-2027, w szczególności art. 87-93,</w:t>
      </w:r>
    </w:p>
    <w:p w:rsidR="00EA30DB" w:rsidRPr="00EA30DB" w:rsidRDefault="00EA30DB" w:rsidP="00EA30DB">
      <w:pPr>
        <w:numPr>
          <w:ilvl w:val="0"/>
          <w:numId w:val="41"/>
        </w:numPr>
        <w:tabs>
          <w:tab w:val="left" w:pos="851"/>
        </w:tabs>
        <w:spacing w:after="0"/>
        <w:ind w:left="851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EA30DB">
        <w:rPr>
          <w:rFonts w:asciiTheme="minorHAnsi" w:hAnsiTheme="minorHAnsi" w:cstheme="minorHAnsi"/>
          <w:bCs/>
          <w:sz w:val="20"/>
          <w:szCs w:val="20"/>
        </w:rPr>
        <w:t>ustawa z 14 czerwca 1960 r. - Kodeks postępowania administracyjnego,</w:t>
      </w:r>
    </w:p>
    <w:p w:rsidR="00EA30DB" w:rsidRPr="00EA30DB" w:rsidRDefault="00EA30DB" w:rsidP="00EA30DB">
      <w:pPr>
        <w:numPr>
          <w:ilvl w:val="0"/>
          <w:numId w:val="41"/>
        </w:numPr>
        <w:tabs>
          <w:tab w:val="left" w:pos="851"/>
        </w:tabs>
        <w:spacing w:after="0"/>
        <w:ind w:left="851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EA30DB">
        <w:rPr>
          <w:rFonts w:asciiTheme="minorHAnsi" w:hAnsiTheme="minorHAnsi" w:cstheme="minorHAnsi"/>
          <w:bCs/>
          <w:sz w:val="20"/>
          <w:szCs w:val="20"/>
        </w:rPr>
        <w:t xml:space="preserve">ustawa z 27 sierpnia 2009 r. o finansach publicznych. </w:t>
      </w:r>
    </w:p>
    <w:p w:rsidR="00EA30DB" w:rsidRPr="00EA30DB" w:rsidRDefault="00EA30DB" w:rsidP="00EA30DB">
      <w:pPr>
        <w:pStyle w:val="Akapitzlist"/>
        <w:numPr>
          <w:ilvl w:val="0"/>
          <w:numId w:val="42"/>
        </w:numPr>
        <w:tabs>
          <w:tab w:val="left" w:pos="851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0DB">
        <w:rPr>
          <w:rFonts w:asciiTheme="minorHAnsi" w:hAnsiTheme="minorHAnsi" w:cstheme="minorHAnsi"/>
          <w:bCs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umowy(art. 6 lit 1 ust. b RODO).</w:t>
      </w:r>
    </w:p>
    <w:p w:rsidR="00EA30DB" w:rsidRPr="00EA30DB" w:rsidRDefault="00EA30DB" w:rsidP="00EA30DB">
      <w:pPr>
        <w:pStyle w:val="Akapitzlist"/>
        <w:tabs>
          <w:tab w:val="left" w:pos="851"/>
        </w:tabs>
        <w:spacing w:after="0"/>
        <w:ind w:left="78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A30DB" w:rsidRPr="00EA30DB" w:rsidRDefault="00EA30DB" w:rsidP="00EA30DB">
      <w:pPr>
        <w:pStyle w:val="Akapitzlist"/>
        <w:numPr>
          <w:ilvl w:val="0"/>
          <w:numId w:val="42"/>
        </w:numPr>
        <w:tabs>
          <w:tab w:val="left" w:pos="851"/>
        </w:tabs>
        <w:spacing w:after="0"/>
        <w:jc w:val="both"/>
        <w:rPr>
          <w:rStyle w:val="Uwydatnienie"/>
          <w:rFonts w:asciiTheme="minorHAnsi" w:hAnsiTheme="minorHAnsi" w:cstheme="minorHAnsi"/>
          <w:bCs/>
          <w:i w:val="0"/>
          <w:iCs w:val="0"/>
          <w:sz w:val="20"/>
          <w:szCs w:val="20"/>
        </w:rPr>
      </w:pPr>
      <w:r w:rsidRPr="00EA30DB">
        <w:rPr>
          <w:rFonts w:asciiTheme="minorHAnsi" w:hAnsiTheme="minorHAnsi" w:cstheme="minorHAnsi"/>
          <w:bCs/>
          <w:sz w:val="20"/>
          <w:szCs w:val="20"/>
        </w:rPr>
        <w:t>Przetwarzanie jest niezbędne do wykonania zadania realizowanego w interesie publicznym lub w ramach sprawowania władzy publicznej powierzonej administratorowi(art. 6 ust. 1 lit. e RODO).</w:t>
      </w:r>
    </w:p>
    <w:p w:rsidR="00EA30DB" w:rsidRPr="00EA30DB" w:rsidRDefault="00EA30DB" w:rsidP="00EA30DB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30DB">
        <w:rPr>
          <w:rFonts w:asciiTheme="minorHAnsi" w:hAnsiTheme="minorHAnsi" w:cstheme="minorHAnsi"/>
          <w:b/>
          <w:sz w:val="20"/>
          <w:szCs w:val="20"/>
        </w:rPr>
        <w:t>Zakres przetwarzanych danych.</w:t>
      </w:r>
    </w:p>
    <w:p w:rsidR="00EA30DB" w:rsidRPr="00EA30DB" w:rsidRDefault="00EA30DB" w:rsidP="00EA30DB">
      <w:p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0DB">
        <w:rPr>
          <w:rFonts w:asciiTheme="minorHAnsi" w:hAnsiTheme="minorHAnsi" w:cstheme="minorHAnsi"/>
          <w:bCs/>
          <w:sz w:val="20"/>
          <w:szCs w:val="20"/>
        </w:rPr>
        <w:t>Zakres danych, które możemy przetwarzać został określony w art. 87 ust.2 ustawy wdrożeniowej.</w:t>
      </w:r>
    </w:p>
    <w:p w:rsidR="00EA30DB" w:rsidRPr="00EA30DB" w:rsidRDefault="00EA30DB" w:rsidP="00EA30DB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30DB">
        <w:rPr>
          <w:rFonts w:asciiTheme="minorHAnsi" w:hAnsiTheme="minorHAnsi" w:cstheme="minorHAnsi"/>
          <w:b/>
          <w:sz w:val="20"/>
          <w:szCs w:val="20"/>
        </w:rPr>
        <w:t xml:space="preserve">Sposób pozyskiwania danych </w:t>
      </w:r>
    </w:p>
    <w:p w:rsidR="00EA30DB" w:rsidRPr="00EA30DB" w:rsidRDefault="00EA30DB" w:rsidP="00EA30D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 xml:space="preserve">Dane pozyskujemy bezpośrednio od osób, których one dotyczą, z systemu teleinformatycznego, lub z rejestrów publicznych, o których mowa w art. 92 ust. 2 ustawy wdrożeniowej, w tym w szczególności od wnioskodawców, beneficjentów, partnerów. </w:t>
      </w:r>
    </w:p>
    <w:p w:rsidR="00EA30DB" w:rsidRPr="00EA30DB" w:rsidRDefault="00EA30DB" w:rsidP="00EA30DB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30DB">
        <w:rPr>
          <w:rFonts w:asciiTheme="minorHAnsi" w:hAnsiTheme="minorHAnsi" w:cstheme="minorHAnsi"/>
          <w:b/>
          <w:sz w:val="20"/>
          <w:szCs w:val="20"/>
        </w:rPr>
        <w:t>Dostęp do danych osobowych</w:t>
      </w:r>
    </w:p>
    <w:p w:rsidR="00EA30DB" w:rsidRPr="00EA30DB" w:rsidRDefault="00EA30DB" w:rsidP="00EA30D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 xml:space="preserve">Dostęp do Państwa danych osobowych mają pracownicy i współpracownicy administratora. Ponadto Państwa dane osobowe mogą być powierzane lub udostępniane: </w:t>
      </w:r>
    </w:p>
    <w:p w:rsidR="00EA30DB" w:rsidRPr="00EA30DB" w:rsidRDefault="00EA30DB" w:rsidP="00EA30DB">
      <w:pPr>
        <w:numPr>
          <w:ilvl w:val="0"/>
          <w:numId w:val="43"/>
        </w:numPr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podmiotom, którym zleciliśmy wykonywanie zadań w FEDS 2021-2027,</w:t>
      </w:r>
    </w:p>
    <w:p w:rsidR="00EA30DB" w:rsidRPr="00EA30DB" w:rsidRDefault="00EA30DB" w:rsidP="00EA30DB">
      <w:pPr>
        <w:numPr>
          <w:ilvl w:val="0"/>
          <w:numId w:val="43"/>
        </w:numPr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:rsidR="00EA30DB" w:rsidRPr="00EA30DB" w:rsidRDefault="00EA30DB" w:rsidP="00EA30DB">
      <w:pPr>
        <w:numPr>
          <w:ilvl w:val="0"/>
          <w:numId w:val="43"/>
        </w:numPr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prezesowi zakładu ubezpieczeń społecznych,</w:t>
      </w:r>
    </w:p>
    <w:p w:rsidR="00EA30DB" w:rsidRPr="00EA30DB" w:rsidRDefault="00EA30DB" w:rsidP="00EA30DB">
      <w:pPr>
        <w:numPr>
          <w:ilvl w:val="0"/>
          <w:numId w:val="43"/>
        </w:numPr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innym podmiotom upoważnionym do ich otrzymania na podstawie przepisów prawa,</w:t>
      </w:r>
    </w:p>
    <w:p w:rsidR="00EA30DB" w:rsidRPr="00EA30DB" w:rsidRDefault="00EA30DB" w:rsidP="00EA30DB">
      <w:pPr>
        <w:numPr>
          <w:ilvl w:val="0"/>
          <w:numId w:val="43"/>
        </w:numPr>
        <w:spacing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EA30DB" w:rsidRPr="00EA30DB" w:rsidRDefault="00EA30DB" w:rsidP="00EA30DB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30DB">
        <w:rPr>
          <w:rFonts w:asciiTheme="minorHAnsi" w:hAnsiTheme="minorHAnsi" w:cstheme="minorHAnsi"/>
          <w:b/>
          <w:sz w:val="20"/>
          <w:szCs w:val="20"/>
        </w:rPr>
        <w:t xml:space="preserve">Okres przechowywania danych </w:t>
      </w:r>
    </w:p>
    <w:p w:rsidR="00EA30DB" w:rsidRPr="00EA30DB" w:rsidRDefault="00EA30DB" w:rsidP="00EA30D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 xml:space="preserve">Dane osobowe są przechowywane przez okres niezbędny do realizacji celów określonych w punkcie II. </w:t>
      </w:r>
    </w:p>
    <w:p w:rsidR="00EA30DB" w:rsidRPr="00EA30DB" w:rsidRDefault="00EA30DB" w:rsidP="00EA30DB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30DB">
        <w:rPr>
          <w:rFonts w:asciiTheme="minorHAnsi" w:hAnsiTheme="minorHAnsi" w:cstheme="minorHAnsi"/>
          <w:b/>
          <w:sz w:val="20"/>
          <w:szCs w:val="20"/>
        </w:rPr>
        <w:t>Prawa osób, których dane dotyczą</w:t>
      </w:r>
    </w:p>
    <w:p w:rsidR="00EA30DB" w:rsidRPr="00EA30DB" w:rsidRDefault="00EA30DB" w:rsidP="00EA30D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 xml:space="preserve">Przysługują Państwu następujące prawa: </w:t>
      </w:r>
    </w:p>
    <w:p w:rsidR="00EA30DB" w:rsidRPr="00EA30DB" w:rsidRDefault="00EA30DB" w:rsidP="00EA30DB">
      <w:pPr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 xml:space="preserve">prawo dostępu do swoich danych oraz otrzymania ich kopii (art. 15 RODO), </w:t>
      </w:r>
    </w:p>
    <w:p w:rsidR="00EA30DB" w:rsidRPr="00EA30DB" w:rsidRDefault="00EA30DB" w:rsidP="00EA30DB">
      <w:pPr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 xml:space="preserve">prawo do sprostowania swoich danych (art. 16 RODO),  </w:t>
      </w:r>
    </w:p>
    <w:p w:rsidR="00EA30DB" w:rsidRPr="00EA30DB" w:rsidRDefault="00EA30DB" w:rsidP="00EA30DB">
      <w:pPr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prawo do usunięcia swoich danych (art. 17 RODO) - jeśli nie zaistniały okoliczności, o których mowa w art. 17 ust. 3 RODO,</w:t>
      </w:r>
    </w:p>
    <w:p w:rsidR="00EA30DB" w:rsidRPr="00EA30DB" w:rsidRDefault="00EA30DB" w:rsidP="00EA30DB">
      <w:pPr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prawo do żądania od administratora ograniczenia przetwarzania swoich danych (art. 18 RODO),</w:t>
      </w:r>
    </w:p>
    <w:p w:rsidR="00EA30DB" w:rsidRPr="00EA30DB" w:rsidRDefault="00EA30DB" w:rsidP="00EA30DB">
      <w:pPr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EA30DB" w:rsidRPr="00EA30DB" w:rsidRDefault="00EA30DB" w:rsidP="00EA30DB">
      <w:pPr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EA30DB" w:rsidRPr="00EA30DB" w:rsidRDefault="00EA30DB" w:rsidP="00EA30DB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30DB">
        <w:rPr>
          <w:rFonts w:asciiTheme="minorHAnsi" w:hAnsiTheme="minorHAnsi" w:cstheme="minorHAnsi"/>
          <w:b/>
          <w:sz w:val="20"/>
          <w:szCs w:val="20"/>
        </w:rPr>
        <w:t>Zautomatyzowane podejmowanie decyzji</w:t>
      </w:r>
    </w:p>
    <w:p w:rsidR="00EA30DB" w:rsidRPr="00EA30DB" w:rsidRDefault="00EA30DB" w:rsidP="00EA30D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lastRenderedPageBreak/>
        <w:t>Dane osobowe nie będą podlegały zautomatyzowanemu podejmowaniu decyzji, w tym profilowaniu.</w:t>
      </w:r>
    </w:p>
    <w:p w:rsidR="00EA30DB" w:rsidRPr="00EA30DB" w:rsidRDefault="00EA30DB" w:rsidP="00EA30DB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30DB">
        <w:rPr>
          <w:rFonts w:asciiTheme="minorHAnsi" w:hAnsiTheme="minorHAnsi" w:cstheme="minorHAnsi"/>
          <w:b/>
          <w:sz w:val="20"/>
          <w:szCs w:val="20"/>
        </w:rPr>
        <w:t>Przekazywanie danych do państwa trzeciego</w:t>
      </w:r>
    </w:p>
    <w:p w:rsidR="00EA30DB" w:rsidRPr="00EA30DB" w:rsidRDefault="00EA30DB" w:rsidP="00EA30D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Państwa dane osobowe nie będą przekazywane do państwa trzeciego.</w:t>
      </w:r>
    </w:p>
    <w:p w:rsidR="00EA30DB" w:rsidRPr="00EA30DB" w:rsidRDefault="00EA30DB" w:rsidP="00EA30DB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30DB">
        <w:rPr>
          <w:rFonts w:asciiTheme="minorHAnsi" w:hAnsiTheme="minorHAnsi" w:cstheme="minorHAnsi"/>
          <w:b/>
          <w:sz w:val="20"/>
          <w:szCs w:val="20"/>
        </w:rPr>
        <w:t>Kontakt z administratorem danych i Inspektorem Ochrony Danych</w:t>
      </w:r>
    </w:p>
    <w:p w:rsidR="00EA30DB" w:rsidRPr="00EA30DB" w:rsidRDefault="00EA30DB" w:rsidP="00EA30D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Jeśli mają Państwo pytania dotyczące przetwarzania przez Dyrektora Dolnośląskiego Wojewódzkiego Urzędu Pracy danych osobowych, prosimy kontaktować się z Inspektorem Ochrony Danych (IOD) w następujący sposób:</w:t>
      </w:r>
    </w:p>
    <w:p w:rsidR="00EA30DB" w:rsidRPr="00EA30DB" w:rsidRDefault="00EA30DB" w:rsidP="00EA30DB">
      <w:pPr>
        <w:pStyle w:val="Akapitzlist"/>
        <w:numPr>
          <w:ilvl w:val="0"/>
          <w:numId w:val="45"/>
        </w:numPr>
        <w:suppressAutoHyphens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EA30DB">
        <w:rPr>
          <w:rFonts w:asciiTheme="minorHAnsi" w:hAnsiTheme="minorHAnsi" w:cstheme="minorHAnsi"/>
          <w:sz w:val="20"/>
          <w:szCs w:val="20"/>
        </w:rPr>
        <w:t>pocztą tradycyjną (ul. Ogrodowa 5B, 58-306 Wałbrzych),</w:t>
      </w:r>
    </w:p>
    <w:p w:rsidR="00EA30DB" w:rsidRDefault="00EA30DB" w:rsidP="00EA30DB">
      <w:pPr>
        <w:spacing w:after="0"/>
        <w:jc w:val="right"/>
        <w:rPr>
          <w:rFonts w:cs="Calibri"/>
          <w:b/>
          <w:sz w:val="20"/>
          <w:szCs w:val="20"/>
        </w:rPr>
      </w:pPr>
      <w:r w:rsidRPr="00B30EF2">
        <w:rPr>
          <w:rFonts w:asciiTheme="minorHAnsi" w:hAnsiTheme="minorHAnsi" w:cstheme="minorHAnsi"/>
        </w:rPr>
        <w:t>elektronicznie (adres e-mail:</w:t>
      </w:r>
      <w:hyperlink r:id="rId9" w:history="1">
        <w:r w:rsidRPr="004A1E67">
          <w:rPr>
            <w:rStyle w:val="Hipercze"/>
          </w:rPr>
          <w:t>iod@dwup.pl</w:t>
        </w:r>
      </w:hyperlink>
    </w:p>
    <w:p w:rsidR="00AF5555" w:rsidRDefault="00AF5555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AF5555" w:rsidRDefault="00C532D3">
      <w:pPr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Miejscowość,  data                                                                                         </w:t>
      </w:r>
      <w:r>
        <w:rPr>
          <w:rFonts w:cs="Calibri"/>
          <w:i/>
          <w:sz w:val="20"/>
          <w:szCs w:val="20"/>
        </w:rPr>
        <w:t>Podpis elektroniczny wykonawcy</w:t>
      </w:r>
    </w:p>
    <w:p w:rsidR="00AF5555" w:rsidRDefault="00AF5555">
      <w:pPr>
        <w:spacing w:after="60"/>
        <w:jc w:val="center"/>
        <w:rPr>
          <w:rFonts w:cs="Calibri"/>
          <w:sz w:val="20"/>
          <w:szCs w:val="20"/>
        </w:rPr>
      </w:pPr>
    </w:p>
    <w:sectPr w:rsidR="00AF5555" w:rsidSect="00203D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104" w:rsidRDefault="00511104">
      <w:pPr>
        <w:spacing w:after="0" w:line="240" w:lineRule="auto"/>
      </w:pPr>
      <w:r>
        <w:separator/>
      </w:r>
    </w:p>
  </w:endnote>
  <w:endnote w:type="continuationSeparator" w:id="1">
    <w:p w:rsidR="00511104" w:rsidRDefault="0051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104" w:rsidRDefault="00511104">
      <w:pPr>
        <w:spacing w:after="0" w:line="240" w:lineRule="auto"/>
      </w:pPr>
      <w:r>
        <w:separator/>
      </w:r>
    </w:p>
  </w:footnote>
  <w:footnote w:type="continuationSeparator" w:id="1">
    <w:p w:rsidR="00511104" w:rsidRDefault="00511104">
      <w:pPr>
        <w:spacing w:after="0" w:line="240" w:lineRule="auto"/>
      </w:pPr>
      <w:r>
        <w:continuationSeparator/>
      </w:r>
    </w:p>
  </w:footnote>
  <w:footnote w:id="2">
    <w:p w:rsidR="000324B0" w:rsidRPr="00E60E08" w:rsidRDefault="000324B0" w:rsidP="00EA30DB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3">
    <w:p w:rsidR="000324B0" w:rsidRPr="00E60E08" w:rsidRDefault="000324B0" w:rsidP="00EA30DB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2211C6"/>
    <w:multiLevelType w:val="multilevel"/>
    <w:tmpl w:val="2B26CA5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3AC"/>
    <w:multiLevelType w:val="hybridMultilevel"/>
    <w:tmpl w:val="D05CDE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9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6"/>
  </w:num>
  <w:num w:numId="3">
    <w:abstractNumId w:val="38"/>
  </w:num>
  <w:num w:numId="4">
    <w:abstractNumId w:val="20"/>
  </w:num>
  <w:num w:numId="5">
    <w:abstractNumId w:val="28"/>
  </w:num>
  <w:num w:numId="6">
    <w:abstractNumId w:val="25"/>
  </w:num>
  <w:num w:numId="7">
    <w:abstractNumId w:val="15"/>
  </w:num>
  <w:num w:numId="8">
    <w:abstractNumId w:val="4"/>
  </w:num>
  <w:num w:numId="9">
    <w:abstractNumId w:val="37"/>
  </w:num>
  <w:num w:numId="10">
    <w:abstractNumId w:val="34"/>
  </w:num>
  <w:num w:numId="11">
    <w:abstractNumId w:val="24"/>
  </w:num>
  <w:num w:numId="12">
    <w:abstractNumId w:val="7"/>
  </w:num>
  <w:num w:numId="13">
    <w:abstractNumId w:val="30"/>
  </w:num>
  <w:num w:numId="14">
    <w:abstractNumId w:val="12"/>
  </w:num>
  <w:num w:numId="15">
    <w:abstractNumId w:val="3"/>
  </w:num>
  <w:num w:numId="16">
    <w:abstractNumId w:val="10"/>
  </w:num>
  <w:num w:numId="17">
    <w:abstractNumId w:val="32"/>
  </w:num>
  <w:num w:numId="18">
    <w:abstractNumId w:val="2"/>
  </w:num>
  <w:num w:numId="19">
    <w:abstractNumId w:val="22"/>
  </w:num>
  <w:num w:numId="20">
    <w:abstractNumId w:val="18"/>
  </w:num>
  <w:num w:numId="21">
    <w:abstractNumId w:val="13"/>
  </w:num>
  <w:num w:numId="22">
    <w:abstractNumId w:val="21"/>
  </w:num>
  <w:num w:numId="23">
    <w:abstractNumId w:val="23"/>
  </w:num>
  <w:num w:numId="24">
    <w:abstractNumId w:val="16"/>
  </w:num>
  <w:num w:numId="25">
    <w:abstractNumId w:val="33"/>
  </w:num>
  <w:num w:numId="26">
    <w:abstractNumId w:val="36"/>
  </w:num>
  <w:num w:numId="27">
    <w:abstractNumId w:val="1"/>
  </w:num>
  <w:num w:numId="28">
    <w:abstractNumId w:val="9"/>
  </w:num>
  <w:num w:numId="29">
    <w:abstractNumId w:val="14"/>
  </w:num>
  <w:num w:numId="30">
    <w:abstractNumId w:val="45"/>
  </w:num>
  <w:num w:numId="31">
    <w:abstractNumId w:val="42"/>
  </w:num>
  <w:num w:numId="32">
    <w:abstractNumId w:val="27"/>
  </w:num>
  <w:num w:numId="33">
    <w:abstractNumId w:val="31"/>
  </w:num>
  <w:num w:numId="34">
    <w:abstractNumId w:val="17"/>
  </w:num>
  <w:num w:numId="35">
    <w:abstractNumId w:val="41"/>
  </w:num>
  <w:num w:numId="36">
    <w:abstractNumId w:val="6"/>
  </w:num>
  <w:num w:numId="37">
    <w:abstractNumId w:val="35"/>
  </w:num>
  <w:num w:numId="38">
    <w:abstractNumId w:val="0"/>
  </w:num>
  <w:num w:numId="39">
    <w:abstractNumId w:val="19"/>
  </w:num>
  <w:num w:numId="40">
    <w:abstractNumId w:val="40"/>
  </w:num>
  <w:num w:numId="41">
    <w:abstractNumId w:val="39"/>
  </w:num>
  <w:num w:numId="42">
    <w:abstractNumId w:val="29"/>
  </w:num>
  <w:num w:numId="43">
    <w:abstractNumId w:val="46"/>
  </w:num>
  <w:num w:numId="44">
    <w:abstractNumId w:val="43"/>
  </w:num>
  <w:num w:numId="45">
    <w:abstractNumId w:val="11"/>
  </w:num>
  <w:num w:numId="46">
    <w:abstractNumId w:val="8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555"/>
    <w:rsid w:val="00006365"/>
    <w:rsid w:val="000324B0"/>
    <w:rsid w:val="00053BC3"/>
    <w:rsid w:val="00061AE6"/>
    <w:rsid w:val="00070C28"/>
    <w:rsid w:val="00073273"/>
    <w:rsid w:val="00090284"/>
    <w:rsid w:val="000A6EF4"/>
    <w:rsid w:val="000E7123"/>
    <w:rsid w:val="000F12FE"/>
    <w:rsid w:val="00111042"/>
    <w:rsid w:val="00117F66"/>
    <w:rsid w:val="00121652"/>
    <w:rsid w:val="001242A2"/>
    <w:rsid w:val="00157107"/>
    <w:rsid w:val="00184AD9"/>
    <w:rsid w:val="001D2382"/>
    <w:rsid w:val="001E30CE"/>
    <w:rsid w:val="00200AE9"/>
    <w:rsid w:val="00203DCD"/>
    <w:rsid w:val="00216843"/>
    <w:rsid w:val="0023378F"/>
    <w:rsid w:val="00237383"/>
    <w:rsid w:val="002426C3"/>
    <w:rsid w:val="00273463"/>
    <w:rsid w:val="002D3553"/>
    <w:rsid w:val="002E1AC4"/>
    <w:rsid w:val="002F60BE"/>
    <w:rsid w:val="003170E1"/>
    <w:rsid w:val="00322018"/>
    <w:rsid w:val="00351AD4"/>
    <w:rsid w:val="00356E59"/>
    <w:rsid w:val="00397728"/>
    <w:rsid w:val="003F41DE"/>
    <w:rsid w:val="00432305"/>
    <w:rsid w:val="00452799"/>
    <w:rsid w:val="004B049B"/>
    <w:rsid w:val="004B58B9"/>
    <w:rsid w:val="004B6963"/>
    <w:rsid w:val="004D76D8"/>
    <w:rsid w:val="004E46BD"/>
    <w:rsid w:val="004E5AF8"/>
    <w:rsid w:val="00500CC3"/>
    <w:rsid w:val="00505F7D"/>
    <w:rsid w:val="00511104"/>
    <w:rsid w:val="00523C50"/>
    <w:rsid w:val="00565082"/>
    <w:rsid w:val="005947F4"/>
    <w:rsid w:val="005B5905"/>
    <w:rsid w:val="005C18BF"/>
    <w:rsid w:val="00674551"/>
    <w:rsid w:val="006948F1"/>
    <w:rsid w:val="006A17BA"/>
    <w:rsid w:val="006B17AA"/>
    <w:rsid w:val="006C3EE8"/>
    <w:rsid w:val="006D13C1"/>
    <w:rsid w:val="00702641"/>
    <w:rsid w:val="00711733"/>
    <w:rsid w:val="0074297E"/>
    <w:rsid w:val="00765A78"/>
    <w:rsid w:val="00775270"/>
    <w:rsid w:val="00796DE6"/>
    <w:rsid w:val="007E4A1F"/>
    <w:rsid w:val="00811CD9"/>
    <w:rsid w:val="00824113"/>
    <w:rsid w:val="00847C92"/>
    <w:rsid w:val="00894063"/>
    <w:rsid w:val="00895F05"/>
    <w:rsid w:val="008C1C6A"/>
    <w:rsid w:val="009030B3"/>
    <w:rsid w:val="00907328"/>
    <w:rsid w:val="00953395"/>
    <w:rsid w:val="00957E1B"/>
    <w:rsid w:val="009818B1"/>
    <w:rsid w:val="009D1E7F"/>
    <w:rsid w:val="00A36114"/>
    <w:rsid w:val="00A82E67"/>
    <w:rsid w:val="00A95268"/>
    <w:rsid w:val="00AA5DD4"/>
    <w:rsid w:val="00AF5555"/>
    <w:rsid w:val="00B01AE6"/>
    <w:rsid w:val="00B370C8"/>
    <w:rsid w:val="00B449B0"/>
    <w:rsid w:val="00B472CA"/>
    <w:rsid w:val="00B5498D"/>
    <w:rsid w:val="00B5658C"/>
    <w:rsid w:val="00B6560B"/>
    <w:rsid w:val="00C137AC"/>
    <w:rsid w:val="00C14326"/>
    <w:rsid w:val="00C52DA7"/>
    <w:rsid w:val="00C532D3"/>
    <w:rsid w:val="00C96658"/>
    <w:rsid w:val="00D06A80"/>
    <w:rsid w:val="00D61FCD"/>
    <w:rsid w:val="00D63C9B"/>
    <w:rsid w:val="00D63D41"/>
    <w:rsid w:val="00D87E68"/>
    <w:rsid w:val="00DC57B7"/>
    <w:rsid w:val="00DF62D4"/>
    <w:rsid w:val="00E0676F"/>
    <w:rsid w:val="00E10764"/>
    <w:rsid w:val="00E11B62"/>
    <w:rsid w:val="00E27117"/>
    <w:rsid w:val="00E34516"/>
    <w:rsid w:val="00E37CB6"/>
    <w:rsid w:val="00E54E7B"/>
    <w:rsid w:val="00E63CA2"/>
    <w:rsid w:val="00EA30DB"/>
    <w:rsid w:val="00ED5BCE"/>
    <w:rsid w:val="00EF6607"/>
    <w:rsid w:val="00F148C3"/>
    <w:rsid w:val="00F34E18"/>
    <w:rsid w:val="00F852C5"/>
    <w:rsid w:val="00FB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dwu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FAAFF1-2E06-4D83-AD4C-2235C0E6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910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Zywar</dc:creator>
  <cp:lastModifiedBy>fundacja</cp:lastModifiedBy>
  <cp:revision>3</cp:revision>
  <cp:lastPrinted>2025-06-12T08:51:00Z</cp:lastPrinted>
  <dcterms:created xsi:type="dcterms:W3CDTF">2025-06-12T10:23:00Z</dcterms:created>
  <dcterms:modified xsi:type="dcterms:W3CDTF">2025-06-12T10:27:00Z</dcterms:modified>
</cp:coreProperties>
</file>